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43E16" w:rsidRPr="00E43E16" w:rsidRDefault="00E43E16" w:rsidP="00E271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967B2" w:rsidRPr="00842F34" w:rsidRDefault="008967B2" w:rsidP="00E271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12-9-8/598</w:t>
      </w:r>
    </w:p>
    <w:p w:rsidR="008967B2" w:rsidRPr="004E6799" w:rsidRDefault="008967B2" w:rsidP="00E271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A456A1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A245BD" w:rsidRPr="00E43E16" w:rsidRDefault="00A245BD" w:rsidP="00E2717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2717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2717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7033CA" w:rsidRPr="00E43E16" w:rsidRDefault="00693745" w:rsidP="00E2717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на умовах </w:t>
      </w:r>
    </w:p>
    <w:p w:rsidR="00693745" w:rsidRDefault="007033CA" w:rsidP="00E2717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  </w:t>
      </w:r>
      <w:r w:rsidR="00C75402">
        <w:rPr>
          <w:rFonts w:ascii="Times New Roman" w:hAnsi="Times New Roman"/>
          <w:b/>
          <w:bCs/>
          <w:sz w:val="28"/>
          <w:szCs w:val="28"/>
          <w:lang w:val="uk-UA"/>
        </w:rPr>
        <w:t>АТ «Вінницяобленерго»</w:t>
      </w:r>
    </w:p>
    <w:p w:rsidR="00E43E16" w:rsidRPr="00E43E16" w:rsidRDefault="00E43E16" w:rsidP="00E2717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7033CA" w:rsidRPr="00E43E16" w:rsidRDefault="00693745" w:rsidP="00E27174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>генерального директора АТ «Вінницяобленерго»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>, будівництва, експлуатації та обслуговування будівель та споруд об’єктів передачі електричної та теплової енергії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93,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124, </w:t>
      </w:r>
      <w:r w:rsidR="000E221F" w:rsidRPr="00E43E16">
        <w:rPr>
          <w:rFonts w:ascii="Times New Roman" w:hAnsi="Times New Roman"/>
          <w:sz w:val="28"/>
          <w:szCs w:val="28"/>
          <w:lang w:val="uk-UA"/>
        </w:rPr>
        <w:t xml:space="preserve">ст. 134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A245BD" w:rsidRDefault="00E43E16" w:rsidP="00E27174">
      <w:pPr>
        <w:tabs>
          <w:tab w:val="left" w:pos="5895"/>
        </w:tabs>
        <w:spacing w:after="0" w:line="240" w:lineRule="auto"/>
        <w:ind w:right="42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43E16" w:rsidRPr="00E43E16" w:rsidRDefault="00E43E16" w:rsidP="00E27174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E43E16" w:rsidP="00E2717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із земель</w:t>
      </w:r>
      <w:r w:rsidR="00D0012C">
        <w:rPr>
          <w:rFonts w:ascii="Times New Roman" w:hAnsi="Times New Roman"/>
          <w:bCs/>
          <w:sz w:val="28"/>
          <w:szCs w:val="28"/>
          <w:lang w:val="uk-UA"/>
        </w:rPr>
        <w:t xml:space="preserve">  промисловості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>АТ «Вінницяобленерго»</w:t>
      </w:r>
      <w:r w:rsidR="00C75402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16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га </w:t>
      </w:r>
      <w:r w:rsidR="00C75402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>, будівництва, експлуатації та обслуговування будівель та споруд об’єктів передачі електричної та теплової енергії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під встановлення ЩТП 10/0,4 кВ,  що знаходиться за адресою: вул. Привокзальна, 12а, м. Погребище, </w:t>
      </w:r>
      <w:proofErr w:type="spellStart"/>
      <w:r w:rsidR="00C75402"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 міська рада,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E2717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E43E16" w:rsidP="00E2717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E43E16">
        <w:rPr>
          <w:rFonts w:ascii="Times New Roman" w:hAnsi="Times New Roman"/>
          <w:sz w:val="28"/>
          <w:szCs w:val="28"/>
          <w:lang w:val="uk-UA"/>
        </w:rPr>
        <w:t>.</w:t>
      </w:r>
      <w:r w:rsidR="00C754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43E16" w:rsidRPr="00E43E16" w:rsidRDefault="00E43E16" w:rsidP="00E2717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E27174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48021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E7834"/>
    <w:rsid w:val="003230DE"/>
    <w:rsid w:val="00475A50"/>
    <w:rsid w:val="0048021F"/>
    <w:rsid w:val="00490604"/>
    <w:rsid w:val="00553518"/>
    <w:rsid w:val="00693745"/>
    <w:rsid w:val="006D0FC0"/>
    <w:rsid w:val="007033CA"/>
    <w:rsid w:val="00704B28"/>
    <w:rsid w:val="00786446"/>
    <w:rsid w:val="008967B2"/>
    <w:rsid w:val="0091197B"/>
    <w:rsid w:val="00A245BD"/>
    <w:rsid w:val="00A36A1C"/>
    <w:rsid w:val="00A456A1"/>
    <w:rsid w:val="00C75402"/>
    <w:rsid w:val="00D0012C"/>
    <w:rsid w:val="00D0402C"/>
    <w:rsid w:val="00DF4E8B"/>
    <w:rsid w:val="00E27174"/>
    <w:rsid w:val="00E43E16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1301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10</cp:revision>
  <cp:lastPrinted>2021-04-23T07:26:00Z</cp:lastPrinted>
  <dcterms:created xsi:type="dcterms:W3CDTF">2021-04-09T06:06:00Z</dcterms:created>
  <dcterms:modified xsi:type="dcterms:W3CDTF">2021-05-20T06:45:00Z</dcterms:modified>
</cp:coreProperties>
</file>